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131E21" w14:textId="77777777" w:rsidR="007923AB" w:rsidRPr="00F10BD2" w:rsidRDefault="007923A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>To,</w:t>
      </w:r>
    </w:p>
    <w:p w14:paraId="392F6EE6" w14:textId="0F9FE8B5" w:rsidR="00CD279E" w:rsidRPr="00F10BD2" w:rsidRDefault="000810C7" w:rsidP="00596CF7">
      <w:pPr>
        <w:spacing w:after="0" w:line="240" w:lineRule="auto"/>
        <w:rPr>
          <w:rFonts w:ascii="Book Antiqua" w:eastAsia="Calibri" w:hAnsi="Book Antiqua" w:cs="Arial"/>
          <w:b/>
          <w:bCs/>
        </w:rPr>
      </w:pPr>
      <w:r>
        <w:rPr>
          <w:rFonts w:ascii="Book Antiqua" w:eastAsia="Calibri" w:hAnsi="Book Antiqua" w:cs="Arial"/>
          <w:b/>
          <w:bCs/>
        </w:rPr>
        <w:t xml:space="preserve">Sr. </w:t>
      </w:r>
      <w:r w:rsidR="00CD279E" w:rsidRPr="00F10BD2">
        <w:rPr>
          <w:rFonts w:ascii="Book Antiqua" w:eastAsia="Calibri" w:hAnsi="Book Antiqua" w:cs="Arial"/>
          <w:b/>
          <w:bCs/>
        </w:rPr>
        <w:t>DGM /</w:t>
      </w:r>
      <w:r w:rsidR="00B934EE">
        <w:rPr>
          <w:rFonts w:ascii="Book Antiqua" w:eastAsia="Calibri" w:hAnsi="Book Antiqua" w:cs="Arial"/>
          <w:b/>
          <w:bCs/>
        </w:rPr>
        <w:t xml:space="preserve"> </w:t>
      </w:r>
      <w:r>
        <w:rPr>
          <w:rFonts w:ascii="Book Antiqua" w:eastAsia="Calibri" w:hAnsi="Book Antiqua" w:cs="Arial"/>
          <w:b/>
          <w:bCs/>
        </w:rPr>
        <w:t>DGM</w:t>
      </w:r>
      <w:r w:rsidR="00CD279E" w:rsidRPr="00F10BD2">
        <w:rPr>
          <w:rFonts w:ascii="Book Antiqua" w:eastAsia="Calibri" w:hAnsi="Book Antiqua" w:cs="Arial"/>
          <w:b/>
          <w:bCs/>
        </w:rPr>
        <w:t xml:space="preserve"> (CS-G</w:t>
      </w:r>
      <w:r>
        <w:rPr>
          <w:rFonts w:ascii="Book Antiqua" w:eastAsia="Calibri" w:hAnsi="Book Antiqua" w:cs="Arial"/>
          <w:b/>
          <w:bCs/>
        </w:rPr>
        <w:t>2</w:t>
      </w:r>
      <w:r w:rsidR="00CD279E" w:rsidRPr="00F10BD2">
        <w:rPr>
          <w:rFonts w:ascii="Book Antiqua" w:eastAsia="Calibri" w:hAnsi="Book Antiqua" w:cs="Arial"/>
          <w:b/>
          <w:bCs/>
        </w:rPr>
        <w:t>)</w:t>
      </w:r>
    </w:p>
    <w:p w14:paraId="5DEE9996" w14:textId="154CAA56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Power Grid Corporation of India Limited</w:t>
      </w:r>
    </w:p>
    <w:p w14:paraId="2586EAAF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‘Saudamini’, 3rd Floor, Plot No.-2, Sector-29</w:t>
      </w:r>
    </w:p>
    <w:p w14:paraId="43E5F139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Gurgaon (Haryana) - 122001.</w:t>
      </w:r>
      <w:r w:rsidRPr="00F10BD2">
        <w:rPr>
          <w:rFonts w:ascii="Book Antiqua" w:hAnsi="Book Antiqua" w:cs="Arial"/>
        </w:rPr>
        <w:tab/>
      </w:r>
    </w:p>
    <w:p w14:paraId="6763F3A4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3349BED1" w14:textId="77777777" w:rsidR="00596CF7" w:rsidRPr="00F10BD2" w:rsidRDefault="00596CF7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0086D5EA" w14:textId="5AA4798F" w:rsidR="00D33E8C" w:rsidRPr="00F51652" w:rsidRDefault="00D33E8C" w:rsidP="00F51652">
      <w:pPr>
        <w:spacing w:after="0" w:line="240" w:lineRule="auto"/>
        <w:ind w:right="88"/>
        <w:contextualSpacing/>
        <w:jc w:val="both"/>
        <w:rPr>
          <w:rFonts w:ascii="Book Antiqua" w:hAnsi="Book Antiqua" w:cs="Arial"/>
          <w:lang w:bidi="hi-IN"/>
        </w:rPr>
      </w:pPr>
      <w:r w:rsidRPr="00F10BD2">
        <w:rPr>
          <w:rFonts w:ascii="Book Antiqua" w:hAnsi="Book Antiqua" w:cs="Arial"/>
          <w:b/>
          <w:bCs/>
        </w:rPr>
        <w:t>Sub:</w:t>
      </w:r>
      <w:r w:rsidRPr="00F10BD2">
        <w:rPr>
          <w:rFonts w:ascii="Book Antiqua" w:hAnsi="Book Antiqua" w:cs="Arial"/>
        </w:rPr>
        <w:tab/>
      </w:r>
      <w:r w:rsidR="00BC0CEB" w:rsidRPr="00BC0CEB">
        <w:rPr>
          <w:rFonts w:ascii="Book Antiqua" w:hAnsi="Book Antiqua" w:cs="Arial"/>
          <w:b/>
          <w:bCs/>
          <w:u w:val="single"/>
          <w:lang w:val="en-US" w:bidi="hi-IN"/>
        </w:rPr>
        <w:t>STATCOM Package ST 13T</w:t>
      </w:r>
      <w:r w:rsidR="00BC0CEB" w:rsidRPr="00BC0CEB">
        <w:rPr>
          <w:rFonts w:ascii="Book Antiqua" w:hAnsi="Book Antiqua" w:cs="Arial"/>
          <w:lang w:val="en-US" w:bidi="hi-IN"/>
        </w:rPr>
        <w:t xml:space="preserve"> for ± 1x300 MVAr STATCOM with 2x125 MVAr MSR at 400kV Kurnool-IV S/s associated with “Transmission System for Integration of Kurnoon-IV REZ Phase-I (for 4.5 GW)” through Tariff Based Competitive Bidding (TBCB) route</w:t>
      </w:r>
      <w:r w:rsidR="00781E80" w:rsidRPr="00781E80">
        <w:rPr>
          <w:rFonts w:ascii="Book Antiqua" w:hAnsi="Book Antiqua" w:cs="Arial"/>
          <w:lang w:val="en-US" w:bidi="hi-IN"/>
        </w:rPr>
        <w:t>.</w:t>
      </w:r>
    </w:p>
    <w:p w14:paraId="4DF1D91B" w14:textId="168E3FD2" w:rsidR="007634ED" w:rsidRPr="00F10BD2" w:rsidRDefault="00D33E8C" w:rsidP="00F51652">
      <w:pPr>
        <w:tabs>
          <w:tab w:val="left" w:pos="6915"/>
        </w:tabs>
        <w:spacing w:after="0" w:line="240" w:lineRule="auto"/>
        <w:ind w:left="2610" w:hanging="2610"/>
        <w:contextualSpacing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  <w:lang w:val="en-GB"/>
        </w:rPr>
        <w:t>Specification</w:t>
      </w:r>
      <w:r w:rsidRPr="00F10BD2">
        <w:rPr>
          <w:rFonts w:ascii="Book Antiqua" w:hAnsi="Book Antiqua" w:cs="Arial"/>
          <w:b/>
          <w:bCs/>
        </w:rPr>
        <w:t xml:space="preserve"> No.: </w:t>
      </w:r>
      <w:bookmarkStart w:id="0" w:name="_Hlk136603864"/>
      <w:r w:rsidR="000E4B5E" w:rsidRPr="000E4B5E">
        <w:rPr>
          <w:rFonts w:ascii="Book Antiqua" w:hAnsi="Book Antiqua" w:cs="Arial"/>
        </w:rPr>
        <w:t>CC/T/W-STAT/DOM/A01/24/16554</w:t>
      </w:r>
      <w:r w:rsidR="00431BF8" w:rsidRPr="00F10BD2">
        <w:rPr>
          <w:rFonts w:ascii="Book Antiqua" w:hAnsi="Book Antiqua" w:cs="Arial"/>
          <w:b/>
          <w:bCs/>
        </w:rPr>
        <w:tab/>
      </w:r>
    </w:p>
    <w:p w14:paraId="42C7C46A" w14:textId="77777777" w:rsidR="00596CF7" w:rsidRPr="00F10BD2" w:rsidRDefault="00596CF7" w:rsidP="00596CF7">
      <w:pPr>
        <w:spacing w:after="0" w:line="240" w:lineRule="auto"/>
        <w:ind w:left="2610" w:hanging="2610"/>
        <w:rPr>
          <w:rFonts w:ascii="Book Antiqua" w:hAnsi="Book Antiqua" w:cs="Arial"/>
          <w:b/>
          <w:bCs/>
          <w:color w:val="0000CC"/>
        </w:rPr>
      </w:pPr>
    </w:p>
    <w:bookmarkEnd w:id="0"/>
    <w:p w14:paraId="41273E2C" w14:textId="40D03E0F" w:rsidR="007923AB" w:rsidRPr="00F10BD2" w:rsidRDefault="007923AB" w:rsidP="00596CF7">
      <w:pPr>
        <w:spacing w:after="0" w:line="240" w:lineRule="auto"/>
        <w:ind w:left="720"/>
        <w:jc w:val="both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  <w:i/>
          <w:iCs/>
          <w:u w:val="single"/>
        </w:rPr>
        <w:t>Issuance of Bidding Documents reg.</w:t>
      </w:r>
      <w:r w:rsidRPr="00F10BD2">
        <w:rPr>
          <w:rFonts w:ascii="Book Antiqua" w:hAnsi="Book Antiqua" w:cs="Arial"/>
          <w:b/>
          <w:bCs/>
        </w:rPr>
        <w:tab/>
      </w:r>
    </w:p>
    <w:p w14:paraId="2682D6D2" w14:textId="77777777" w:rsidR="00FA573B" w:rsidRPr="00F10BD2" w:rsidRDefault="00FA573B" w:rsidP="00596CF7">
      <w:pPr>
        <w:spacing w:after="0" w:line="240" w:lineRule="auto"/>
        <w:rPr>
          <w:rFonts w:ascii="Book Antiqua" w:hAnsi="Book Antiqua" w:cs="Arial"/>
          <w:b/>
          <w:bCs/>
        </w:rPr>
      </w:pPr>
    </w:p>
    <w:p w14:paraId="38139A41" w14:textId="6B7F4A95" w:rsidR="007923AB" w:rsidRPr="00F10BD2" w:rsidRDefault="007923AB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  <w:b/>
          <w:bCs/>
        </w:rPr>
        <w:t>Date</w:t>
      </w:r>
      <w:r w:rsidR="002C175A" w:rsidRPr="00F10BD2">
        <w:rPr>
          <w:rFonts w:ascii="Book Antiqua" w:hAnsi="Book Antiqua" w:cs="Arial"/>
          <w:b/>
          <w:bCs/>
        </w:rPr>
        <w:t>d</w:t>
      </w:r>
      <w:r w:rsidRPr="00F10BD2">
        <w:rPr>
          <w:rFonts w:ascii="Book Antiqua" w:hAnsi="Book Antiqua" w:cs="Arial"/>
          <w:b/>
          <w:bCs/>
        </w:rPr>
        <w:t>:</w:t>
      </w:r>
      <w:r w:rsidRPr="00F10BD2">
        <w:rPr>
          <w:rFonts w:ascii="Book Antiqua" w:hAnsi="Book Antiqua" w:cs="Arial"/>
        </w:rPr>
        <w:t xml:space="preserve"> </w:t>
      </w:r>
      <w:r w:rsidR="00EA2B9D" w:rsidRPr="00F10BD2">
        <w:rPr>
          <w:rFonts w:ascii="Book Antiqua" w:hAnsi="Book Antiqua" w:cs="Arial"/>
        </w:rPr>
        <w:t>xx/xx/</w:t>
      </w:r>
      <w:r w:rsidRPr="00F10BD2">
        <w:rPr>
          <w:rFonts w:ascii="Book Antiqua" w:hAnsi="Book Antiqua" w:cs="Arial"/>
        </w:rPr>
        <w:t>20</w:t>
      </w:r>
      <w:r w:rsidR="00FC167E" w:rsidRPr="00F10BD2">
        <w:rPr>
          <w:rFonts w:ascii="Book Antiqua" w:hAnsi="Book Antiqua" w:cs="Arial"/>
        </w:rPr>
        <w:t>2</w:t>
      </w:r>
      <w:r w:rsidR="00476324" w:rsidRPr="00F10BD2">
        <w:rPr>
          <w:rFonts w:ascii="Book Antiqua" w:hAnsi="Book Antiqua" w:cs="Arial"/>
        </w:rPr>
        <w:t>x</w:t>
      </w:r>
      <w:r w:rsidRPr="00F10BD2">
        <w:rPr>
          <w:rFonts w:ascii="Book Antiqua" w:hAnsi="Book Antiqua" w:cs="Arial"/>
        </w:rPr>
        <w:tab/>
      </w:r>
    </w:p>
    <w:p w14:paraId="6311821C" w14:textId="77777777" w:rsidR="007923AB" w:rsidRPr="00F10BD2" w:rsidRDefault="007923AB" w:rsidP="00596CF7">
      <w:pPr>
        <w:spacing w:after="0" w:line="240" w:lineRule="auto"/>
        <w:rPr>
          <w:rFonts w:ascii="Book Antiqua" w:hAnsi="Book Antiqua" w:cs="Arial"/>
          <w:sz w:val="14"/>
        </w:rPr>
      </w:pPr>
    </w:p>
    <w:p w14:paraId="31B9457D" w14:textId="62639461" w:rsidR="006E1969" w:rsidRPr="00F10BD2" w:rsidRDefault="00CB0E24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Dear </w:t>
      </w:r>
      <w:r w:rsidR="00683E56" w:rsidRPr="00F10BD2">
        <w:rPr>
          <w:rFonts w:ascii="Book Antiqua" w:hAnsi="Book Antiqua" w:cs="Arial"/>
        </w:rPr>
        <w:t>Madam/</w:t>
      </w:r>
      <w:r w:rsidRPr="00F10BD2">
        <w:rPr>
          <w:rFonts w:ascii="Book Antiqua" w:hAnsi="Book Antiqua" w:cs="Arial"/>
        </w:rPr>
        <w:t>Sir,</w:t>
      </w:r>
    </w:p>
    <w:p w14:paraId="66CB7B5B" w14:textId="77777777" w:rsidR="001745A8" w:rsidRPr="00F10BD2" w:rsidRDefault="001745A8" w:rsidP="00596CF7">
      <w:pPr>
        <w:spacing w:after="0" w:line="240" w:lineRule="auto"/>
        <w:rPr>
          <w:rFonts w:ascii="Book Antiqua" w:hAnsi="Book Antiqua" w:cs="Arial"/>
        </w:rPr>
      </w:pPr>
    </w:p>
    <w:p w14:paraId="66BA47D9" w14:textId="63B3DFEA" w:rsidR="00683E56" w:rsidRPr="00F10BD2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We, </w:t>
      </w:r>
      <w:r w:rsidR="007923AB" w:rsidRPr="00F10BD2">
        <w:rPr>
          <w:rFonts w:ascii="Book Antiqua" w:hAnsi="Book Antiqua" w:cs="Arial"/>
        </w:rPr>
        <w:t xml:space="preserve">have </w:t>
      </w:r>
      <w:r w:rsidR="00A554FB" w:rsidRPr="00F10BD2">
        <w:rPr>
          <w:rFonts w:ascii="Book Antiqua" w:hAnsi="Book Antiqua" w:cs="Arial"/>
        </w:rPr>
        <w:t>rea</w:t>
      </w:r>
      <w:r w:rsidR="007923AB" w:rsidRPr="00F10BD2">
        <w:rPr>
          <w:rFonts w:ascii="Book Antiqua" w:hAnsi="Book Antiqua" w:cs="Arial"/>
        </w:rPr>
        <w:t xml:space="preserve">d </w:t>
      </w:r>
      <w:r w:rsidR="00C807EF" w:rsidRPr="00F10BD2">
        <w:rPr>
          <w:rFonts w:ascii="Book Antiqua" w:hAnsi="Book Antiqua" w:cs="Arial"/>
        </w:rPr>
        <w:t xml:space="preserve">your Invitation for Bids (IFB) along with the associated documents for the subject package. Based on the same, we hereby request you </w:t>
      </w:r>
      <w:r w:rsidRPr="00F10BD2">
        <w:rPr>
          <w:rFonts w:ascii="Book Antiqua" w:hAnsi="Book Antiqua" w:cs="Arial"/>
        </w:rPr>
        <w:t xml:space="preserve">to </w:t>
      </w:r>
      <w:r w:rsidR="00C807EF" w:rsidRPr="00F10BD2">
        <w:rPr>
          <w:rFonts w:ascii="Book Antiqua" w:hAnsi="Book Antiqua" w:cs="Arial"/>
        </w:rPr>
        <w:t xml:space="preserve">grant us the </w:t>
      </w:r>
      <w:r w:rsidRPr="00F10BD2">
        <w:rPr>
          <w:rFonts w:ascii="Book Antiqua" w:hAnsi="Book Antiqua" w:cs="Arial"/>
        </w:rPr>
        <w:t>access t</w:t>
      </w:r>
      <w:r w:rsidR="00C807EF" w:rsidRPr="00F10BD2">
        <w:rPr>
          <w:rFonts w:ascii="Book Antiqua" w:hAnsi="Book Antiqua" w:cs="Arial"/>
        </w:rPr>
        <w:t>o</w:t>
      </w:r>
      <w:r w:rsidRPr="00F10BD2">
        <w:rPr>
          <w:rFonts w:ascii="Book Antiqua" w:hAnsi="Book Antiqua" w:cs="Arial"/>
        </w:rPr>
        <w:t xml:space="preserve"> </w:t>
      </w:r>
      <w:r w:rsidR="007923AB" w:rsidRPr="00F10BD2">
        <w:rPr>
          <w:rFonts w:ascii="Book Antiqua" w:hAnsi="Book Antiqua" w:cs="Arial"/>
        </w:rPr>
        <w:t xml:space="preserve">complete </w:t>
      </w:r>
      <w:r w:rsidRPr="00F10BD2">
        <w:rPr>
          <w:rFonts w:ascii="Book Antiqua" w:hAnsi="Book Antiqua" w:cs="Arial"/>
        </w:rPr>
        <w:t>Bidding Documents</w:t>
      </w:r>
      <w:r w:rsidR="007923AB" w:rsidRPr="00F10BD2">
        <w:rPr>
          <w:rFonts w:ascii="Book Antiqua" w:hAnsi="Book Antiqua" w:cs="Arial"/>
        </w:rPr>
        <w:t xml:space="preserve"> </w:t>
      </w:r>
    </w:p>
    <w:p w14:paraId="1B8031EA" w14:textId="77777777" w:rsidR="001745A8" w:rsidRPr="00F10BD2" w:rsidRDefault="001745A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EE0C03D" w14:textId="32C68EEE" w:rsidR="008D5D53" w:rsidRPr="00F10BD2" w:rsidRDefault="00A554FB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Further, in accordance with the provisions of IFB for the subject package</w:t>
      </w:r>
      <w:r w:rsidR="008D5D53" w:rsidRPr="00F10BD2">
        <w:rPr>
          <w:rFonts w:ascii="Book Antiqua" w:hAnsi="Book Antiqua" w:cs="Arial"/>
        </w:rPr>
        <w:t>, we hereby declare that:</w:t>
      </w:r>
    </w:p>
    <w:p w14:paraId="1F3BC8A4" w14:textId="77777777" w:rsidR="008D5D53" w:rsidRPr="00F10BD2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are</w:t>
      </w:r>
      <w:r w:rsidR="008D5D53" w:rsidRPr="00F10BD2">
        <w:rPr>
          <w:rFonts w:ascii="Book Antiqua" w:hAnsi="Book Antiqua" w:cs="Arial"/>
        </w:rPr>
        <w:t xml:space="preserve"> engaged in </w:t>
      </w:r>
      <w:r w:rsidRPr="00F10BD2">
        <w:rPr>
          <w:rFonts w:ascii="Book Antiqua" w:hAnsi="Book Antiqua" w:cs="Arial"/>
        </w:rPr>
        <w:t>similar</w:t>
      </w:r>
      <w:r w:rsidR="008D5D53" w:rsidRPr="00F10BD2">
        <w:rPr>
          <w:rFonts w:ascii="Book Antiqua" w:hAnsi="Book Antiqua" w:cs="Arial"/>
        </w:rPr>
        <w:t xml:space="preserve"> business segment </w:t>
      </w:r>
      <w:r w:rsidRPr="00F10BD2">
        <w:rPr>
          <w:rFonts w:ascii="Book Antiqua" w:hAnsi="Book Antiqua" w:cs="Arial"/>
        </w:rPr>
        <w:t>as the</w:t>
      </w:r>
      <w:r w:rsidR="008D5D53" w:rsidRPr="00F10BD2">
        <w:rPr>
          <w:rFonts w:ascii="Book Antiqua" w:hAnsi="Book Antiqua" w:cs="Arial"/>
        </w:rPr>
        <w:t xml:space="preserve"> scope of procuremen</w:t>
      </w:r>
      <w:r w:rsidRPr="00F10BD2">
        <w:rPr>
          <w:rFonts w:ascii="Book Antiqua" w:hAnsi="Book Antiqua" w:cs="Arial"/>
        </w:rPr>
        <w:t>t demands</w:t>
      </w:r>
    </w:p>
    <w:p w14:paraId="5CA75C41" w14:textId="77777777" w:rsidR="001745A8" w:rsidRPr="00F10BD2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Book Antiqua" w:hAnsi="Book Antiqua" w:cs="Arial"/>
        </w:rPr>
      </w:pPr>
    </w:p>
    <w:p w14:paraId="538D054F" w14:textId="2265CEBF" w:rsidR="008D5D53" w:rsidRPr="00F10BD2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are not a</w:t>
      </w:r>
      <w:r w:rsidR="008D5D53" w:rsidRPr="00F10BD2">
        <w:rPr>
          <w:rFonts w:ascii="Book Antiqua" w:hAnsi="Book Antiqua" w:cs="Arial"/>
        </w:rPr>
        <w:t xml:space="preserve"> blacklisted/banned</w:t>
      </w:r>
      <w:r w:rsidRPr="00F10BD2">
        <w:rPr>
          <w:rFonts w:ascii="Book Antiqua" w:hAnsi="Book Antiqua" w:cs="Arial"/>
        </w:rPr>
        <w:t xml:space="preserve"> firm</w:t>
      </w:r>
      <w:r w:rsidR="002C175A" w:rsidRPr="00F10BD2">
        <w:rPr>
          <w:rFonts w:ascii="Book Antiqua" w:hAnsi="Book Antiqua" w:cs="Arial"/>
        </w:rPr>
        <w:t xml:space="preserve"> in POWERGRID</w:t>
      </w:r>
    </w:p>
    <w:p w14:paraId="0F358BBB" w14:textId="77777777" w:rsidR="00BA5650" w:rsidRPr="00F10BD2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64117759" w14:textId="12FDF6FD" w:rsidR="008D5D53" w:rsidRPr="00F10BD2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do not have a</w:t>
      </w:r>
      <w:r w:rsidR="008D5D53" w:rsidRPr="00F10BD2">
        <w:rPr>
          <w:rFonts w:ascii="Book Antiqua" w:hAnsi="Book Antiqua" w:cs="Arial"/>
        </w:rPr>
        <w:t xml:space="preserve"> competing interest</w:t>
      </w:r>
      <w:r w:rsidR="002C175A" w:rsidRPr="00F10BD2">
        <w:rPr>
          <w:rFonts w:ascii="Book Antiqua" w:hAnsi="Book Antiqua" w:cs="Arial"/>
        </w:rPr>
        <w:t xml:space="preserve"> with POWERGRID</w:t>
      </w:r>
      <w:r w:rsidR="008D5D53" w:rsidRPr="00F10BD2">
        <w:rPr>
          <w:rFonts w:ascii="Book Antiqua" w:hAnsi="Book Antiqua" w:cs="Arial"/>
        </w:rPr>
        <w:t xml:space="preserve"> in the concerned Project of Bid Process Coordinator (BPC)</w:t>
      </w:r>
    </w:p>
    <w:p w14:paraId="3E288CAE" w14:textId="77777777" w:rsidR="008F0DB8" w:rsidRPr="00F10BD2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33F8F2FF" w14:textId="569DBEAC" w:rsidR="007178E8" w:rsidRPr="00F10BD2" w:rsidRDefault="007178E8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F10BD2" w:rsidRDefault="008F0DB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16C3E319" w14:textId="5B9E0E29" w:rsidR="007923AB" w:rsidRPr="00F10BD2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We further understand that, POWERGRID reserves the </w:t>
      </w:r>
      <w:r w:rsidR="002C175A" w:rsidRPr="00F10BD2">
        <w:rPr>
          <w:rFonts w:ascii="Book Antiqua" w:hAnsi="Book Antiqua" w:cs="Arial"/>
        </w:rPr>
        <w:t xml:space="preserve">sole </w:t>
      </w:r>
      <w:r w:rsidRPr="00F10BD2">
        <w:rPr>
          <w:rFonts w:ascii="Book Antiqua" w:hAnsi="Book Antiqua" w:cs="Arial"/>
        </w:rPr>
        <w:t xml:space="preserve">right to consider </w:t>
      </w:r>
      <w:r w:rsidR="007923AB" w:rsidRPr="00F10BD2">
        <w:rPr>
          <w:rFonts w:ascii="Book Antiqua" w:hAnsi="Book Antiqua" w:cs="Arial"/>
        </w:rPr>
        <w:t>our request</w:t>
      </w:r>
      <w:r w:rsidR="00C807EF" w:rsidRPr="00F10BD2">
        <w:rPr>
          <w:rFonts w:ascii="Book Antiqua" w:hAnsi="Book Antiqua" w:cs="Arial"/>
        </w:rPr>
        <w:t xml:space="preserve"> for g</w:t>
      </w:r>
      <w:r w:rsidR="00AF0A07" w:rsidRPr="00F10BD2">
        <w:rPr>
          <w:rFonts w:ascii="Book Antiqua" w:hAnsi="Book Antiqua" w:cs="Arial"/>
        </w:rPr>
        <w:t>r</w:t>
      </w:r>
      <w:r w:rsidR="00C807EF" w:rsidRPr="00F10BD2">
        <w:rPr>
          <w:rFonts w:ascii="Book Antiqua" w:hAnsi="Book Antiqua" w:cs="Arial"/>
        </w:rPr>
        <w:t>anting us the access to the Bidding Documents for the subject package or otherwise and its decision in th</w:t>
      </w:r>
      <w:r w:rsidR="002C175A" w:rsidRPr="00F10BD2">
        <w:rPr>
          <w:rFonts w:ascii="Book Antiqua" w:hAnsi="Book Antiqua" w:cs="Arial"/>
        </w:rPr>
        <w:t>is</w:t>
      </w:r>
      <w:r w:rsidR="00C807EF" w:rsidRPr="00F10BD2">
        <w:rPr>
          <w:rFonts w:ascii="Book Antiqua" w:hAnsi="Book Antiqua" w:cs="Arial"/>
        </w:rPr>
        <w:t xml:space="preserve"> regard shall be final and binding.</w:t>
      </w:r>
    </w:p>
    <w:p w14:paraId="6B2A1A60" w14:textId="77777777" w:rsidR="00D46661" w:rsidRPr="00F10BD2" w:rsidRDefault="00D46661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45EC673" w14:textId="373B7392" w:rsidR="004D2216" w:rsidRPr="00F10BD2" w:rsidRDefault="007923AB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Thanking you</w:t>
      </w:r>
      <w:r w:rsidR="00C807EF" w:rsidRPr="00F10BD2">
        <w:rPr>
          <w:rFonts w:ascii="Book Antiqua" w:hAnsi="Book Antiqua" w:cs="Arial"/>
        </w:rPr>
        <w:t>,</w:t>
      </w:r>
    </w:p>
    <w:p w14:paraId="7ECD66D3" w14:textId="77777777" w:rsidR="00954798" w:rsidRPr="00F10BD2" w:rsidRDefault="00954798" w:rsidP="00596CF7">
      <w:pPr>
        <w:spacing w:after="0" w:line="240" w:lineRule="auto"/>
        <w:rPr>
          <w:rFonts w:ascii="Book Antiqua" w:hAnsi="Book Antiqua" w:cs="Arial"/>
        </w:rPr>
      </w:pPr>
    </w:p>
    <w:p w14:paraId="1F3FFAF9" w14:textId="4EE218A1" w:rsidR="004D2216" w:rsidRPr="00F10BD2" w:rsidRDefault="009C6BB0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____________________</w:t>
      </w:r>
    </w:p>
    <w:p w14:paraId="069CF107" w14:textId="77777777" w:rsidR="007178E8" w:rsidRPr="00F10BD2" w:rsidRDefault="004D2216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 xml:space="preserve">Enclosures: </w:t>
      </w:r>
    </w:p>
    <w:p w14:paraId="13E6D13F" w14:textId="1C7735F1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ab/>
      </w:r>
      <w:r w:rsidRPr="00F10BD2">
        <w:rPr>
          <w:rFonts w:ascii="Book Antiqua" w:hAnsi="Book Antiqua" w:cs="Arial"/>
        </w:rPr>
        <w:tab/>
        <w:t>1. Signed copy of Non-Disclosure Agreement (NDA)</w:t>
      </w:r>
    </w:p>
    <w:p w14:paraId="0D93CC04" w14:textId="1E446EEE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ab/>
      </w:r>
      <w:r w:rsidRPr="00F10BD2">
        <w:rPr>
          <w:rFonts w:ascii="Book Antiqua" w:hAnsi="Book Antiqua" w:cs="Arial"/>
        </w:rPr>
        <w:tab/>
        <w:t>2.</w:t>
      </w:r>
      <w:r w:rsidR="007178E8" w:rsidRPr="00F10BD2">
        <w:rPr>
          <w:rFonts w:ascii="Book Antiqua" w:hAnsi="Book Antiqua" w:cs="Arial"/>
        </w:rPr>
        <w:t xml:space="preserve"> </w:t>
      </w:r>
      <w:r w:rsidRPr="00F10BD2">
        <w:rPr>
          <w:rFonts w:ascii="Book Antiqua" w:hAnsi="Book Antiqua" w:cs="Arial"/>
        </w:rPr>
        <w:t>POA of signatory of NDA</w:t>
      </w:r>
    </w:p>
    <w:sectPr w:rsidR="004D2216" w:rsidRPr="00F10BD2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F79EBD" w14:textId="77777777" w:rsidR="009A73B6" w:rsidRDefault="009A73B6" w:rsidP="007923AB">
      <w:pPr>
        <w:spacing w:after="0" w:line="240" w:lineRule="auto"/>
      </w:pPr>
      <w:r>
        <w:separator/>
      </w:r>
    </w:p>
  </w:endnote>
  <w:endnote w:type="continuationSeparator" w:id="0">
    <w:p w14:paraId="255BDE7F" w14:textId="77777777" w:rsidR="009A73B6" w:rsidRDefault="009A73B6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46F55B" w14:textId="77777777" w:rsidR="009A73B6" w:rsidRDefault="009A73B6" w:rsidP="007923AB">
      <w:pPr>
        <w:spacing w:after="0" w:line="240" w:lineRule="auto"/>
      </w:pPr>
      <w:r>
        <w:separator/>
      </w:r>
    </w:p>
  </w:footnote>
  <w:footnote w:type="continuationSeparator" w:id="0">
    <w:p w14:paraId="2D378AEA" w14:textId="77777777" w:rsidR="009A73B6" w:rsidRDefault="009A73B6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45681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810C7"/>
    <w:rsid w:val="000E4B5E"/>
    <w:rsid w:val="001745A8"/>
    <w:rsid w:val="001C252E"/>
    <w:rsid w:val="001D06B3"/>
    <w:rsid w:val="00227743"/>
    <w:rsid w:val="0028079F"/>
    <w:rsid w:val="00294E47"/>
    <w:rsid w:val="002C175A"/>
    <w:rsid w:val="002E0170"/>
    <w:rsid w:val="002F2547"/>
    <w:rsid w:val="003D2FCF"/>
    <w:rsid w:val="00431BF8"/>
    <w:rsid w:val="00470618"/>
    <w:rsid w:val="00476324"/>
    <w:rsid w:val="004D2216"/>
    <w:rsid w:val="00532206"/>
    <w:rsid w:val="00596CF7"/>
    <w:rsid w:val="005C4C2F"/>
    <w:rsid w:val="00616479"/>
    <w:rsid w:val="00683E56"/>
    <w:rsid w:val="00691E59"/>
    <w:rsid w:val="006938D2"/>
    <w:rsid w:val="006E1969"/>
    <w:rsid w:val="007178E8"/>
    <w:rsid w:val="00731D17"/>
    <w:rsid w:val="00757864"/>
    <w:rsid w:val="007634ED"/>
    <w:rsid w:val="00781973"/>
    <w:rsid w:val="00781E80"/>
    <w:rsid w:val="00790093"/>
    <w:rsid w:val="007923AB"/>
    <w:rsid w:val="00795283"/>
    <w:rsid w:val="008073EA"/>
    <w:rsid w:val="00850C7E"/>
    <w:rsid w:val="00852A04"/>
    <w:rsid w:val="00884554"/>
    <w:rsid w:val="0089623F"/>
    <w:rsid w:val="008B00C4"/>
    <w:rsid w:val="008C68F7"/>
    <w:rsid w:val="008D5D53"/>
    <w:rsid w:val="008F0DB8"/>
    <w:rsid w:val="0090012F"/>
    <w:rsid w:val="00954798"/>
    <w:rsid w:val="00992CEF"/>
    <w:rsid w:val="009A73B6"/>
    <w:rsid w:val="009C6BB0"/>
    <w:rsid w:val="009F4E40"/>
    <w:rsid w:val="00A036FB"/>
    <w:rsid w:val="00A554FB"/>
    <w:rsid w:val="00A6071A"/>
    <w:rsid w:val="00A92536"/>
    <w:rsid w:val="00AA34F5"/>
    <w:rsid w:val="00AF0A07"/>
    <w:rsid w:val="00B410B8"/>
    <w:rsid w:val="00B44BFD"/>
    <w:rsid w:val="00B8499D"/>
    <w:rsid w:val="00B934EE"/>
    <w:rsid w:val="00BA5650"/>
    <w:rsid w:val="00BA7EE7"/>
    <w:rsid w:val="00BC0CEB"/>
    <w:rsid w:val="00C20F1C"/>
    <w:rsid w:val="00C575D4"/>
    <w:rsid w:val="00C60C5F"/>
    <w:rsid w:val="00C704F3"/>
    <w:rsid w:val="00C807EF"/>
    <w:rsid w:val="00CB0E24"/>
    <w:rsid w:val="00CD279E"/>
    <w:rsid w:val="00CD2DBB"/>
    <w:rsid w:val="00D043B2"/>
    <w:rsid w:val="00D33E8C"/>
    <w:rsid w:val="00D46661"/>
    <w:rsid w:val="00DE0608"/>
    <w:rsid w:val="00E43C31"/>
    <w:rsid w:val="00E97543"/>
    <w:rsid w:val="00EA2B9D"/>
    <w:rsid w:val="00EB1AE3"/>
    <w:rsid w:val="00EF786B"/>
    <w:rsid w:val="00F10BD2"/>
    <w:rsid w:val="00F22BDD"/>
    <w:rsid w:val="00F43503"/>
    <w:rsid w:val="00F51652"/>
    <w:rsid w:val="00F522F2"/>
    <w:rsid w:val="00F537F9"/>
    <w:rsid w:val="00F56ACD"/>
    <w:rsid w:val="00F62E18"/>
    <w:rsid w:val="00F75A2A"/>
    <w:rsid w:val="00F806DD"/>
    <w:rsid w:val="00F87F2A"/>
    <w:rsid w:val="00FA573B"/>
    <w:rsid w:val="00FC167E"/>
    <w:rsid w:val="00FE3C97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Kapil Mandil {कपिल मंडिल}</cp:lastModifiedBy>
  <cp:revision>70</cp:revision>
  <cp:lastPrinted>2023-04-24T11:11:00Z</cp:lastPrinted>
  <dcterms:created xsi:type="dcterms:W3CDTF">2023-04-21T17:03:00Z</dcterms:created>
  <dcterms:modified xsi:type="dcterms:W3CDTF">2024-12-12T09:41:00Z</dcterms:modified>
</cp:coreProperties>
</file>